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FF3B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南航e家安卓（小米）消息提醒设置指引</w:t>
      </w:r>
    </w:p>
    <w:p w14:paraId="7D0A85F1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一、默认设置</w:t>
      </w:r>
    </w:p>
    <w:p w14:paraId="6D24F918"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目前e家安装的默认消息通知权限是跟随系统设置，安卓可通过屏幕下拉控制中心进行设置。系统设置的优先级：响铃&gt;振动&gt;静音</w:t>
      </w:r>
    </w:p>
    <w:p w14:paraId="4BAB4ACA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1）当系统设置为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“响铃”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以铃声方式提醒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 w14:paraId="6F7B4116"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“振动”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以振动方式提醒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 w14:paraId="7BFCA4F0"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“静音”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时，新消息会跟随系统设置判断是否亮屏提醒，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无声音振动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 w14:paraId="1C3A5E2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2076450" cy="4657725"/>
            <wp:effectExtent l="0" t="0" r="635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714B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048BF94F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南航e家单独设置</w:t>
      </w:r>
    </w:p>
    <w:p w14:paraId="15ACE5D6"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因南航e家是工作软件，若用户希望南航e家有独立的消息提醒，需要对南航e家应用进行单独设置。因为南航e家是在系统设置权限下，故南航e家仅可设置优先级低于系统设置的模式。若希望南航e家设置独立的通知方式有以下三种：</w:t>
      </w:r>
    </w:p>
    <w:p w14:paraId="450DB2D6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系统设置为“响铃”，南航e家以“振动”方式通知</w:t>
      </w:r>
    </w:p>
    <w:p w14:paraId="0750B2D4">
      <w:pPr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操作步骤：打开设置--应用设置--搜索找到南航e家-打开通知管理--开启允许通知--关闭“发声”--打开“振动”</w:t>
      </w:r>
    </w:p>
    <w:p w14:paraId="54C20E2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1247140" cy="2811780"/>
            <wp:effectExtent l="0" t="0" r="22860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6820" cy="2811780"/>
            <wp:effectExtent l="0" t="0" r="17780" b="762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5400" cy="2811780"/>
            <wp:effectExtent l="0" t="0" r="0" b="762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57935" cy="2810510"/>
            <wp:effectExtent l="0" t="0" r="12065" b="889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4718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系统设置为“响铃”，南航e家以“静音”方式通知</w:t>
      </w:r>
    </w:p>
    <w:p w14:paraId="00BAE590"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操作步骤：打开设置--应用设置--搜索找到南航e家-打开通知管理--开启允许通知--关闭“发声”--关闭“振动”</w:t>
      </w:r>
    </w:p>
    <w:p w14:paraId="0A01AE4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1247140" cy="2811780"/>
            <wp:effectExtent l="0" t="0" r="22860" b="762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6820" cy="2811780"/>
            <wp:effectExtent l="0" t="0" r="1778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5400" cy="28117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37615" cy="2811780"/>
            <wp:effectExtent l="0" t="0" r="698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C3C5"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 w14:paraId="7A7080C2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系统设置为“振动”，南航e家以“静音”方式通知</w:t>
      </w:r>
    </w:p>
    <w:p w14:paraId="0B8304EE"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操作步骤：按（2）的设置基础上，将系统设置为“振动”即可。</w:t>
      </w:r>
    </w:p>
    <w:p w14:paraId="720B4189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1259840" cy="2811780"/>
            <wp:effectExtent l="0" t="0" r="10160" b="762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B4AA13"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 w14:paraId="1F40A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A4C08"/>
    <w:multiLevelType w:val="singleLevel"/>
    <w:tmpl w:val="30CA4C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866032F"/>
    <w:multiLevelType w:val="singleLevel"/>
    <w:tmpl w:val="386603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D958CE"/>
    <w:multiLevelType w:val="singleLevel"/>
    <w:tmpl w:val="48D958CE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WU2ZWE0OWIwNmIwOTVhNzAzOTA4YTAwM2EyNmQifQ=="/>
  </w:docVars>
  <w:rsids>
    <w:rsidRoot w:val="7C3FB48C"/>
    <w:rsid w:val="2CD633F9"/>
    <w:rsid w:val="2ECDC1B8"/>
    <w:rsid w:val="3BCB08B3"/>
    <w:rsid w:val="6D240841"/>
    <w:rsid w:val="7C3FB48C"/>
    <w:rsid w:val="B7E7D772"/>
    <w:rsid w:val="D5E75FB9"/>
    <w:rsid w:val="EFFFB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2024-05-22T17:52:00Z</dcterms:created>
  <dc:creator>不要@我</dc:creator>
  <cp:lastModifiedBy>丹吖丹</cp:lastModifiedBy>
  <dcterms:modified xsi:type="dcterms:W3CDTF">2024-12-25T09:19:52Z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23AD640F9D7B600DB7856A673F3322A2_43</vt:lpwstr>
  </property>
</Properties>
</file>